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7C80A" w14:textId="6D9CE3A3" w:rsidR="0053482C" w:rsidRDefault="00D22535" w:rsidP="005348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94FD9">
        <w:rPr>
          <w:b/>
          <w:sz w:val="28"/>
          <w:szCs w:val="28"/>
        </w:rPr>
        <w:t>Spasticity Management Program</w:t>
      </w:r>
      <w:r w:rsidR="00CC4E18">
        <w:rPr>
          <w:b/>
          <w:sz w:val="28"/>
          <w:szCs w:val="28"/>
        </w:rPr>
        <w:t xml:space="preserve"> Frequently Asked Questions </w:t>
      </w:r>
    </w:p>
    <w:p w14:paraId="7621FA34" w14:textId="77777777" w:rsidR="00D350FF" w:rsidRDefault="00D350FF" w:rsidP="005348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w:drawing>
          <wp:inline distT="0" distB="0" distL="0" distR="0" wp14:anchorId="62596E49" wp14:editId="1BE8D99D">
            <wp:extent cx="5048250" cy="14696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lusive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755" cy="147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88A4" w14:textId="77777777" w:rsidR="00954691" w:rsidRPr="009549CC" w:rsidRDefault="00954691" w:rsidP="0053482C">
      <w:pPr>
        <w:jc w:val="center"/>
        <w:rPr>
          <w:b/>
          <w:szCs w:val="28"/>
        </w:rPr>
      </w:pPr>
    </w:p>
    <w:p w14:paraId="60EEB6D8" w14:textId="77777777" w:rsidR="00CC4E18" w:rsidRPr="009549CC" w:rsidRDefault="00CC4E18" w:rsidP="00370E15">
      <w:pPr>
        <w:pStyle w:val="ListParagraph"/>
        <w:numPr>
          <w:ilvl w:val="0"/>
          <w:numId w:val="4"/>
        </w:numPr>
        <w:rPr>
          <w:b/>
          <w:sz w:val="22"/>
        </w:rPr>
      </w:pPr>
      <w:r w:rsidRPr="009549CC">
        <w:rPr>
          <w:b/>
          <w:sz w:val="22"/>
        </w:rPr>
        <w:t xml:space="preserve">What is </w:t>
      </w:r>
      <w:r w:rsidR="009500F0" w:rsidRPr="009549CC">
        <w:rPr>
          <w:b/>
          <w:sz w:val="22"/>
        </w:rPr>
        <w:t>Spasticity Management</w:t>
      </w:r>
      <w:r w:rsidR="0053482C" w:rsidRPr="009549CC">
        <w:rPr>
          <w:b/>
          <w:sz w:val="22"/>
        </w:rPr>
        <w:t>?</w:t>
      </w:r>
    </w:p>
    <w:p w14:paraId="40E9704F" w14:textId="77777777" w:rsidR="00CC4E18" w:rsidRPr="009549CC" w:rsidRDefault="00CC4E18" w:rsidP="000430DA">
      <w:pPr>
        <w:pStyle w:val="ListParagraph"/>
        <w:numPr>
          <w:ilvl w:val="0"/>
          <w:numId w:val="2"/>
        </w:numPr>
        <w:rPr>
          <w:sz w:val="22"/>
        </w:rPr>
      </w:pPr>
      <w:r w:rsidRPr="009549CC">
        <w:rPr>
          <w:rFonts w:cs="Arial"/>
          <w:sz w:val="22"/>
        </w:rPr>
        <w:t xml:space="preserve">The </w:t>
      </w:r>
      <w:r w:rsidR="000430DA" w:rsidRPr="009549CC">
        <w:rPr>
          <w:rFonts w:cs="Arial"/>
          <w:sz w:val="22"/>
        </w:rPr>
        <w:t>Spasticity Management Clinic</w:t>
      </w:r>
      <w:r w:rsidRPr="009549CC">
        <w:rPr>
          <w:rFonts w:cs="Arial"/>
          <w:sz w:val="22"/>
        </w:rPr>
        <w:t xml:space="preserve"> provides </w:t>
      </w:r>
      <w:r w:rsidRPr="0028264C">
        <w:rPr>
          <w:rFonts w:cs="Arial"/>
          <w:sz w:val="22"/>
        </w:rPr>
        <w:t>services and support to children</w:t>
      </w:r>
      <w:r w:rsidR="009549CC" w:rsidRPr="0028264C">
        <w:rPr>
          <w:rFonts w:cs="Arial"/>
          <w:sz w:val="22"/>
        </w:rPr>
        <w:t xml:space="preserve"> and their families affected by Cerebral Palsy or other conditions </w:t>
      </w:r>
      <w:r w:rsidR="0028264C" w:rsidRPr="0028264C">
        <w:rPr>
          <w:rFonts w:cs="Arial"/>
          <w:sz w:val="22"/>
        </w:rPr>
        <w:t>that</w:t>
      </w:r>
      <w:r w:rsidR="00CD294D">
        <w:rPr>
          <w:rFonts w:cs="Arial"/>
          <w:sz w:val="22"/>
        </w:rPr>
        <w:t xml:space="preserve"> can</w:t>
      </w:r>
      <w:r w:rsidR="0028264C" w:rsidRPr="0028264C">
        <w:rPr>
          <w:rFonts w:cs="Arial"/>
          <w:sz w:val="22"/>
        </w:rPr>
        <w:t xml:space="preserve"> contribute</w:t>
      </w:r>
      <w:r w:rsidR="009549CC" w:rsidRPr="0028264C">
        <w:rPr>
          <w:rFonts w:cs="Arial"/>
          <w:sz w:val="22"/>
        </w:rPr>
        <w:t xml:space="preserve"> to</w:t>
      </w:r>
      <w:r w:rsidR="009549CC">
        <w:rPr>
          <w:rFonts w:cs="Arial"/>
          <w:sz w:val="22"/>
        </w:rPr>
        <w:t xml:space="preserve"> spastic</w:t>
      </w:r>
      <w:r w:rsidR="0028264C">
        <w:rPr>
          <w:rFonts w:cs="Arial"/>
          <w:sz w:val="22"/>
        </w:rPr>
        <w:t xml:space="preserve"> (very tight)</w:t>
      </w:r>
      <w:r w:rsidR="009549CC">
        <w:rPr>
          <w:rFonts w:cs="Arial"/>
          <w:sz w:val="22"/>
        </w:rPr>
        <w:t xml:space="preserve"> muscles</w:t>
      </w:r>
      <w:r w:rsidR="0028264C">
        <w:rPr>
          <w:rFonts w:cs="Arial"/>
          <w:sz w:val="22"/>
        </w:rPr>
        <w:t>.</w:t>
      </w:r>
      <w:r w:rsidR="009549CC">
        <w:rPr>
          <w:rFonts w:cs="Arial"/>
          <w:sz w:val="22"/>
        </w:rPr>
        <w:t xml:space="preserve"> </w:t>
      </w:r>
    </w:p>
    <w:p w14:paraId="5686597E" w14:textId="77777777" w:rsidR="000430DA" w:rsidRPr="009549CC" w:rsidRDefault="000430DA" w:rsidP="0028264C">
      <w:pPr>
        <w:pStyle w:val="ListParagraph"/>
        <w:rPr>
          <w:sz w:val="22"/>
        </w:rPr>
      </w:pPr>
    </w:p>
    <w:p w14:paraId="7B242BF5" w14:textId="77777777" w:rsidR="00370E15" w:rsidRPr="009549CC" w:rsidRDefault="000430DA" w:rsidP="00370E15">
      <w:pPr>
        <w:pStyle w:val="ListParagraph"/>
        <w:numPr>
          <w:ilvl w:val="0"/>
          <w:numId w:val="4"/>
        </w:numPr>
        <w:rPr>
          <w:sz w:val="22"/>
        </w:rPr>
      </w:pPr>
      <w:r w:rsidRPr="009549CC">
        <w:rPr>
          <w:b/>
          <w:sz w:val="22"/>
        </w:rPr>
        <w:t xml:space="preserve">What can I expect at </w:t>
      </w:r>
      <w:r w:rsidR="008676EC">
        <w:rPr>
          <w:b/>
          <w:sz w:val="22"/>
        </w:rPr>
        <w:t xml:space="preserve">a </w:t>
      </w:r>
      <w:r w:rsidRPr="009549CC">
        <w:rPr>
          <w:b/>
          <w:sz w:val="22"/>
        </w:rPr>
        <w:t>Spasticity Management</w:t>
      </w:r>
      <w:r w:rsidR="008676EC">
        <w:rPr>
          <w:b/>
          <w:sz w:val="22"/>
        </w:rPr>
        <w:t xml:space="preserve"> Appointment</w:t>
      </w:r>
      <w:r w:rsidR="0053482C" w:rsidRPr="009549CC">
        <w:rPr>
          <w:b/>
          <w:sz w:val="22"/>
        </w:rPr>
        <w:t>?</w:t>
      </w:r>
      <w:r w:rsidR="0053482C" w:rsidRPr="009549CC">
        <w:rPr>
          <w:sz w:val="22"/>
        </w:rPr>
        <w:t xml:space="preserve"> </w:t>
      </w:r>
    </w:p>
    <w:p w14:paraId="35B75981" w14:textId="77777777" w:rsidR="00954691" w:rsidRPr="009549CC" w:rsidRDefault="006E31F1" w:rsidP="00954691">
      <w:pPr>
        <w:pStyle w:val="ListParagraph"/>
        <w:numPr>
          <w:ilvl w:val="0"/>
          <w:numId w:val="2"/>
        </w:numPr>
        <w:rPr>
          <w:rFonts w:cs="Arial"/>
          <w:b/>
          <w:sz w:val="22"/>
        </w:rPr>
      </w:pPr>
      <w:r w:rsidRPr="009549CC">
        <w:rPr>
          <w:rFonts w:cs="Arial"/>
          <w:sz w:val="22"/>
        </w:rPr>
        <w:t xml:space="preserve">A visit </w:t>
      </w:r>
      <w:r w:rsidR="00D350FF">
        <w:rPr>
          <w:rFonts w:cs="Arial"/>
          <w:sz w:val="22"/>
        </w:rPr>
        <w:t>may include appointments</w:t>
      </w:r>
      <w:r w:rsidRPr="009549CC">
        <w:rPr>
          <w:rFonts w:cs="Arial"/>
          <w:sz w:val="22"/>
        </w:rPr>
        <w:t xml:space="preserve"> with </w:t>
      </w:r>
      <w:r w:rsidR="009549CC">
        <w:rPr>
          <w:rFonts w:cs="Arial"/>
          <w:sz w:val="22"/>
        </w:rPr>
        <w:t>a Physiatrist</w:t>
      </w:r>
      <w:r w:rsidR="00D350FF">
        <w:rPr>
          <w:rFonts w:cs="Arial"/>
          <w:sz w:val="22"/>
        </w:rPr>
        <w:t xml:space="preserve"> (the Doctor)</w:t>
      </w:r>
      <w:r w:rsidR="00954691" w:rsidRPr="009549CC">
        <w:rPr>
          <w:rFonts w:cs="Arial"/>
          <w:sz w:val="22"/>
        </w:rPr>
        <w:t>, Physical Therapist</w:t>
      </w:r>
      <w:r w:rsidR="009549CC">
        <w:rPr>
          <w:rFonts w:cs="Arial"/>
          <w:sz w:val="22"/>
        </w:rPr>
        <w:t>(s), Occupational Therapist(s)</w:t>
      </w:r>
      <w:r w:rsidR="00954691" w:rsidRPr="009549CC">
        <w:rPr>
          <w:rFonts w:cs="Arial"/>
          <w:sz w:val="22"/>
        </w:rPr>
        <w:t>, and Rehabilitation Assistant(s).</w:t>
      </w:r>
    </w:p>
    <w:p w14:paraId="55F17B4F" w14:textId="77777777" w:rsidR="00FB6E06" w:rsidRPr="00E677EA" w:rsidRDefault="00CC4E18" w:rsidP="00E677EA">
      <w:pPr>
        <w:pStyle w:val="ListParagraph"/>
        <w:numPr>
          <w:ilvl w:val="0"/>
          <w:numId w:val="2"/>
        </w:numPr>
        <w:rPr>
          <w:rFonts w:cs="Arial"/>
          <w:sz w:val="22"/>
        </w:rPr>
      </w:pPr>
      <w:r w:rsidRPr="009549CC">
        <w:rPr>
          <w:rFonts w:cs="Arial"/>
          <w:sz w:val="22"/>
        </w:rPr>
        <w:t xml:space="preserve">You </w:t>
      </w:r>
      <w:r w:rsidR="00370E15" w:rsidRPr="009549CC">
        <w:rPr>
          <w:rFonts w:cs="Arial"/>
          <w:sz w:val="22"/>
        </w:rPr>
        <w:t xml:space="preserve">and your child </w:t>
      </w:r>
      <w:r w:rsidRPr="009549CC">
        <w:rPr>
          <w:rFonts w:cs="Arial"/>
          <w:sz w:val="22"/>
        </w:rPr>
        <w:t xml:space="preserve">will be assigned a room where the </w:t>
      </w:r>
      <w:r w:rsidR="00D350FF">
        <w:rPr>
          <w:rFonts w:cs="Arial"/>
          <w:sz w:val="22"/>
        </w:rPr>
        <w:t>Physiatrist/</w:t>
      </w:r>
      <w:r w:rsidRPr="009549CC">
        <w:rPr>
          <w:rFonts w:cs="Arial"/>
          <w:sz w:val="22"/>
        </w:rPr>
        <w:t>therapists will come to assess your child and provide treatment options, equipment, referrals to other specialists and</w:t>
      </w:r>
      <w:r w:rsidR="008676EC">
        <w:rPr>
          <w:rFonts w:cs="Arial"/>
          <w:sz w:val="22"/>
        </w:rPr>
        <w:t>/or</w:t>
      </w:r>
      <w:r w:rsidRPr="009549CC">
        <w:rPr>
          <w:rFonts w:cs="Arial"/>
          <w:sz w:val="22"/>
        </w:rPr>
        <w:t xml:space="preserve"> links to community resources.</w:t>
      </w:r>
      <w:r w:rsidR="008676EC">
        <w:rPr>
          <w:rFonts w:cs="Arial"/>
          <w:sz w:val="22"/>
        </w:rPr>
        <w:t xml:space="preserve"> </w:t>
      </w:r>
      <w:r w:rsidR="009549CC" w:rsidRPr="00E677EA">
        <w:rPr>
          <w:rFonts w:cs="Arial"/>
          <w:sz w:val="22"/>
        </w:rPr>
        <w:t>Typical appointments are between 2-3 hours in length.</w:t>
      </w:r>
      <w:r w:rsidR="0053482C" w:rsidRPr="00E677EA">
        <w:rPr>
          <w:sz w:val="22"/>
        </w:rPr>
        <w:t xml:space="preserve"> </w:t>
      </w:r>
    </w:p>
    <w:p w14:paraId="2C14708C" w14:textId="77777777" w:rsidR="00D350FF" w:rsidRPr="00E677EA" w:rsidRDefault="00D350FF" w:rsidP="00D350FF">
      <w:pPr>
        <w:pStyle w:val="ListParagraph"/>
        <w:numPr>
          <w:ilvl w:val="0"/>
          <w:numId w:val="2"/>
        </w:numPr>
        <w:rPr>
          <w:rFonts w:cs="Arial"/>
          <w:sz w:val="22"/>
        </w:rPr>
      </w:pPr>
      <w:r w:rsidRPr="009549CC">
        <w:rPr>
          <w:sz w:val="22"/>
        </w:rPr>
        <w:t xml:space="preserve">Be prepared to answer </w:t>
      </w:r>
      <w:r w:rsidR="00CD247F" w:rsidRPr="009549CC">
        <w:rPr>
          <w:sz w:val="22"/>
        </w:rPr>
        <w:t>many</w:t>
      </w:r>
      <w:r w:rsidRPr="009549CC">
        <w:rPr>
          <w:sz w:val="22"/>
        </w:rPr>
        <w:t xml:space="preserve"> questions about your child’s daily routine,</w:t>
      </w:r>
      <w:r>
        <w:rPr>
          <w:sz w:val="22"/>
        </w:rPr>
        <w:t xml:space="preserve"> habits and current abilities. </w:t>
      </w:r>
      <w:r w:rsidRPr="009549CC">
        <w:rPr>
          <w:sz w:val="22"/>
        </w:rPr>
        <w:t xml:space="preserve">You will be asked about </w:t>
      </w:r>
      <w:r w:rsidRPr="0089073E">
        <w:rPr>
          <w:sz w:val="22"/>
        </w:rPr>
        <w:t>your priorities</w:t>
      </w:r>
      <w:r w:rsidRPr="009549CC">
        <w:rPr>
          <w:sz w:val="22"/>
        </w:rPr>
        <w:t xml:space="preserve"> and goals for your child. Therapists will assess your child using hands-on techniques and through observation</w:t>
      </w:r>
      <w:r>
        <w:rPr>
          <w:sz w:val="22"/>
        </w:rPr>
        <w:t>.</w:t>
      </w:r>
    </w:p>
    <w:p w14:paraId="272E8573" w14:textId="77777777" w:rsidR="00E677EA" w:rsidRDefault="00E677EA" w:rsidP="00E677EA">
      <w:pPr>
        <w:rPr>
          <w:rFonts w:cs="Arial"/>
          <w:sz w:val="22"/>
        </w:rPr>
      </w:pPr>
    </w:p>
    <w:p w14:paraId="3EC25768" w14:textId="77777777" w:rsidR="00E677EA" w:rsidRDefault="00E677EA" w:rsidP="00E677EA">
      <w:pPr>
        <w:jc w:val="center"/>
        <w:rPr>
          <w:rFonts w:cs="Arial"/>
          <w:sz w:val="22"/>
        </w:rPr>
      </w:pPr>
      <w:r>
        <w:rPr>
          <w:rFonts w:cs="Arial"/>
          <w:noProof/>
          <w:sz w:val="22"/>
          <w:lang w:val="en-CA" w:eastAsia="en-CA"/>
        </w:rPr>
        <w:drawing>
          <wp:inline distT="0" distB="0" distL="0" distR="0" wp14:anchorId="4EF10F83" wp14:editId="10ECE644">
            <wp:extent cx="2019300" cy="16614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elchair clipar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055" cy="166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0753" w14:textId="77777777" w:rsidR="00E677EA" w:rsidRPr="00E677EA" w:rsidRDefault="00E677EA" w:rsidP="00E677EA">
      <w:pPr>
        <w:rPr>
          <w:rFonts w:cs="Arial"/>
          <w:sz w:val="22"/>
        </w:rPr>
      </w:pPr>
    </w:p>
    <w:p w14:paraId="5645CD1F" w14:textId="77777777" w:rsidR="00D350FF" w:rsidRPr="00192EE5" w:rsidRDefault="00D350FF" w:rsidP="00D350FF">
      <w:pPr>
        <w:pStyle w:val="ListParagraph"/>
        <w:numPr>
          <w:ilvl w:val="0"/>
          <w:numId w:val="2"/>
        </w:numPr>
        <w:rPr>
          <w:rFonts w:cs="Arial"/>
          <w:sz w:val="22"/>
        </w:rPr>
      </w:pPr>
      <w:r>
        <w:rPr>
          <w:sz w:val="22"/>
        </w:rPr>
        <w:t>Your child’s gait</w:t>
      </w:r>
      <w:r w:rsidR="00B97B98">
        <w:rPr>
          <w:sz w:val="22"/>
        </w:rPr>
        <w:t xml:space="preserve"> (how they walk)</w:t>
      </w:r>
      <w:r>
        <w:rPr>
          <w:sz w:val="22"/>
        </w:rPr>
        <w:t xml:space="preserve"> may be </w:t>
      </w:r>
      <w:r w:rsidRPr="004B193C">
        <w:rPr>
          <w:sz w:val="22"/>
        </w:rPr>
        <w:t>analyzed</w:t>
      </w:r>
      <w:r>
        <w:rPr>
          <w:sz w:val="22"/>
        </w:rPr>
        <w:t xml:space="preserve"> by watching them walk with and without their </w:t>
      </w:r>
      <w:r w:rsidR="00B97B98">
        <w:rPr>
          <w:sz w:val="22"/>
        </w:rPr>
        <w:t>orthotics/</w:t>
      </w:r>
      <w:r>
        <w:rPr>
          <w:sz w:val="22"/>
        </w:rPr>
        <w:t>braces on</w:t>
      </w:r>
      <w:r w:rsidR="00B97B98">
        <w:rPr>
          <w:sz w:val="22"/>
        </w:rPr>
        <w:t xml:space="preserve"> (if they have them)</w:t>
      </w:r>
      <w:r w:rsidR="004B193C">
        <w:rPr>
          <w:sz w:val="22"/>
        </w:rPr>
        <w:t>. Tightness</w:t>
      </w:r>
      <w:r>
        <w:rPr>
          <w:sz w:val="22"/>
        </w:rPr>
        <w:t xml:space="preserve"> is usually measured by moving a child’s arm or leg quickly through their range of motion. It is measured with an angle measurer called a goniometer.</w:t>
      </w:r>
    </w:p>
    <w:p w14:paraId="4EDB1386" w14:textId="77777777" w:rsidR="00E677EA" w:rsidRPr="008676EC" w:rsidRDefault="00D350FF" w:rsidP="009549CC">
      <w:pPr>
        <w:pStyle w:val="ListParagraph"/>
        <w:numPr>
          <w:ilvl w:val="0"/>
          <w:numId w:val="2"/>
        </w:numPr>
        <w:rPr>
          <w:rFonts w:cs="Arial"/>
          <w:sz w:val="22"/>
        </w:rPr>
      </w:pPr>
      <w:r>
        <w:rPr>
          <w:sz w:val="22"/>
        </w:rPr>
        <w:t>Your child may be asked to participate in other acti</w:t>
      </w:r>
      <w:r w:rsidR="004B193C">
        <w:rPr>
          <w:sz w:val="22"/>
        </w:rPr>
        <w:t>vities that</w:t>
      </w:r>
      <w:r w:rsidR="00A80A22">
        <w:rPr>
          <w:sz w:val="22"/>
        </w:rPr>
        <w:t xml:space="preserve"> can</w:t>
      </w:r>
      <w:r w:rsidR="004B193C">
        <w:rPr>
          <w:sz w:val="22"/>
        </w:rPr>
        <w:t xml:space="preserve"> help determine how their muscle tightness </w:t>
      </w:r>
      <w:r w:rsidR="00A80A22">
        <w:rPr>
          <w:sz w:val="22"/>
        </w:rPr>
        <w:t>influences their daily life.</w:t>
      </w:r>
    </w:p>
    <w:p w14:paraId="4588DFC9" w14:textId="77777777" w:rsidR="00E677EA" w:rsidRPr="009549CC" w:rsidRDefault="00E677EA" w:rsidP="009549CC">
      <w:pPr>
        <w:rPr>
          <w:rFonts w:cs="Arial"/>
          <w:sz w:val="22"/>
        </w:rPr>
      </w:pPr>
    </w:p>
    <w:p w14:paraId="2EFDEF46" w14:textId="77777777" w:rsidR="00FB6E06" w:rsidRDefault="00FB6E06" w:rsidP="00FB6E06">
      <w:pPr>
        <w:pStyle w:val="ListParagraph"/>
        <w:numPr>
          <w:ilvl w:val="0"/>
          <w:numId w:val="4"/>
        </w:numPr>
        <w:rPr>
          <w:rFonts w:cs="Arial"/>
          <w:b/>
          <w:sz w:val="22"/>
        </w:rPr>
      </w:pPr>
      <w:r w:rsidRPr="009549CC">
        <w:rPr>
          <w:rFonts w:cs="Arial"/>
          <w:b/>
          <w:sz w:val="22"/>
        </w:rPr>
        <w:t>Who should attend the appointment?</w:t>
      </w:r>
    </w:p>
    <w:p w14:paraId="5ED10E52" w14:textId="77777777" w:rsidR="00192EE5" w:rsidRPr="008676EC" w:rsidRDefault="006263A1" w:rsidP="00D350FF">
      <w:pPr>
        <w:pStyle w:val="ListParagraph"/>
        <w:numPr>
          <w:ilvl w:val="0"/>
          <w:numId w:val="2"/>
        </w:numPr>
        <w:rPr>
          <w:rFonts w:cs="Arial"/>
          <w:sz w:val="22"/>
        </w:rPr>
      </w:pPr>
      <w:r w:rsidRPr="006263A1">
        <w:rPr>
          <w:sz w:val="22"/>
        </w:rPr>
        <w:t xml:space="preserve">Typically, children and a parent(s)/guardian(s) attend the appointment. However, if you have other children or family members (such as grandparents) who support your child they are welcome to attend. </w:t>
      </w:r>
    </w:p>
    <w:p w14:paraId="151F3AFB" w14:textId="77777777" w:rsidR="008676EC" w:rsidRDefault="004B193C" w:rsidP="008676EC">
      <w:pPr>
        <w:rPr>
          <w:rFonts w:cs="Arial"/>
          <w:sz w:val="22"/>
        </w:rPr>
      </w:pPr>
      <w:r>
        <w:rPr>
          <w:rFonts w:cs="Arial"/>
          <w:sz w:val="22"/>
        </w:rPr>
        <w:lastRenderedPageBreak/>
        <w:br/>
      </w:r>
    </w:p>
    <w:p w14:paraId="6A2664D4" w14:textId="77777777" w:rsidR="004B193C" w:rsidRDefault="004B193C" w:rsidP="008676EC">
      <w:pPr>
        <w:rPr>
          <w:rFonts w:cs="Arial"/>
          <w:sz w:val="22"/>
        </w:rPr>
      </w:pPr>
    </w:p>
    <w:p w14:paraId="5DF71B50" w14:textId="77777777" w:rsidR="008676EC" w:rsidRPr="008676EC" w:rsidRDefault="008676EC" w:rsidP="008676EC">
      <w:pPr>
        <w:pStyle w:val="ListParagraph"/>
        <w:numPr>
          <w:ilvl w:val="0"/>
          <w:numId w:val="4"/>
        </w:numPr>
        <w:rPr>
          <w:rFonts w:cs="Arial"/>
          <w:b/>
          <w:sz w:val="22"/>
        </w:rPr>
      </w:pPr>
      <w:r w:rsidRPr="008676EC">
        <w:rPr>
          <w:rFonts w:cs="Arial"/>
          <w:b/>
          <w:sz w:val="22"/>
        </w:rPr>
        <w:t>What is BOTOX?</w:t>
      </w:r>
    </w:p>
    <w:p w14:paraId="6BDFC764" w14:textId="77777777" w:rsidR="008676EC" w:rsidRPr="008676EC" w:rsidRDefault="008676EC" w:rsidP="008676EC">
      <w:pPr>
        <w:pStyle w:val="ListParagraph"/>
        <w:numPr>
          <w:ilvl w:val="0"/>
          <w:numId w:val="2"/>
        </w:numPr>
        <w:rPr>
          <w:rFonts w:cs="Arial"/>
          <w:sz w:val="22"/>
        </w:rPr>
      </w:pPr>
      <w:r>
        <w:rPr>
          <w:rFonts w:cs="Arial"/>
          <w:sz w:val="22"/>
        </w:rPr>
        <w:t xml:space="preserve">Botox is short for Botulinum Toxin A, which is sometimes </w:t>
      </w:r>
      <w:r w:rsidRPr="004B193C">
        <w:rPr>
          <w:rFonts w:cs="Arial"/>
          <w:sz w:val="22"/>
        </w:rPr>
        <w:t>injected</w:t>
      </w:r>
      <w:r>
        <w:rPr>
          <w:rFonts w:cs="Arial"/>
          <w:sz w:val="22"/>
        </w:rPr>
        <w:t xml:space="preserve"> into a child’s</w:t>
      </w:r>
      <w:r w:rsidR="0065677E">
        <w:rPr>
          <w:rFonts w:cs="Arial"/>
          <w:sz w:val="22"/>
        </w:rPr>
        <w:t xml:space="preserve"> muscles in order to temporarily reduce tightness/spasticity. Whether or not BOTOX is right for you and your child will be a discussion that you and the Physiatrist (Doctor) will have.</w:t>
      </w:r>
    </w:p>
    <w:p w14:paraId="02F146C9" w14:textId="77777777" w:rsidR="00FB6E06" w:rsidRPr="009549CC" w:rsidRDefault="00FB6E06" w:rsidP="00FB6E06">
      <w:pPr>
        <w:rPr>
          <w:rFonts w:cs="Arial"/>
          <w:b/>
          <w:sz w:val="22"/>
        </w:rPr>
      </w:pPr>
    </w:p>
    <w:p w14:paraId="7D353F71" w14:textId="77777777" w:rsidR="00FB6E06" w:rsidRPr="009549CC" w:rsidRDefault="00FB6E06" w:rsidP="00FB6E06">
      <w:pPr>
        <w:pStyle w:val="ListParagraph"/>
        <w:numPr>
          <w:ilvl w:val="0"/>
          <w:numId w:val="4"/>
        </w:numPr>
        <w:rPr>
          <w:rFonts w:cs="Arial"/>
          <w:b/>
          <w:sz w:val="22"/>
        </w:rPr>
      </w:pPr>
      <w:r w:rsidRPr="009549CC">
        <w:rPr>
          <w:rFonts w:cs="Arial"/>
          <w:b/>
          <w:sz w:val="22"/>
        </w:rPr>
        <w:t>What should I bring to my child’s appointment?</w:t>
      </w:r>
    </w:p>
    <w:p w14:paraId="7ECFDB9E" w14:textId="77777777" w:rsidR="00FB6E06" w:rsidRPr="00845F03" w:rsidRDefault="00C33FE7" w:rsidP="0053482C">
      <w:pPr>
        <w:pStyle w:val="ListParagraph"/>
        <w:numPr>
          <w:ilvl w:val="0"/>
          <w:numId w:val="2"/>
        </w:numPr>
        <w:rPr>
          <w:rFonts w:cs="Arial"/>
          <w:sz w:val="22"/>
        </w:rPr>
      </w:pPr>
      <w:r w:rsidRPr="009549CC">
        <w:rPr>
          <w:sz w:val="22"/>
        </w:rPr>
        <w:t>Please</w:t>
      </w:r>
      <w:r w:rsidR="0053482C" w:rsidRPr="009549CC">
        <w:rPr>
          <w:sz w:val="22"/>
        </w:rPr>
        <w:t xml:space="preserve"> bring y</w:t>
      </w:r>
      <w:r w:rsidR="00192EE5">
        <w:rPr>
          <w:sz w:val="22"/>
        </w:rPr>
        <w:t>our valid Medicare card and</w:t>
      </w:r>
      <w:r w:rsidR="0053482C" w:rsidRPr="009549CC">
        <w:rPr>
          <w:sz w:val="22"/>
        </w:rPr>
        <w:t xml:space="preserve"> proof of any other medical coverage that your child has such as private insurance (ex: Blue Cross, Johnsons) or a Department of Social Development Health Card</w:t>
      </w:r>
      <w:r w:rsidR="00845F03">
        <w:rPr>
          <w:sz w:val="22"/>
        </w:rPr>
        <w:t>.</w:t>
      </w:r>
    </w:p>
    <w:p w14:paraId="07294033" w14:textId="77777777" w:rsidR="00845F03" w:rsidRPr="009549CC" w:rsidRDefault="00845F03" w:rsidP="0053482C">
      <w:pPr>
        <w:pStyle w:val="ListParagraph"/>
        <w:numPr>
          <w:ilvl w:val="0"/>
          <w:numId w:val="2"/>
        </w:numPr>
        <w:rPr>
          <w:rFonts w:cs="Arial"/>
          <w:sz w:val="22"/>
        </w:rPr>
      </w:pPr>
      <w:r>
        <w:rPr>
          <w:sz w:val="22"/>
        </w:rPr>
        <w:t>Please bring shorts and sneakers.</w:t>
      </w:r>
    </w:p>
    <w:p w14:paraId="5490AB7C" w14:textId="77777777" w:rsidR="00192EE5" w:rsidRPr="00192EE5" w:rsidRDefault="00192EE5" w:rsidP="00FB6E06">
      <w:pPr>
        <w:pStyle w:val="ListParagraph"/>
        <w:numPr>
          <w:ilvl w:val="0"/>
          <w:numId w:val="2"/>
        </w:numPr>
        <w:rPr>
          <w:rFonts w:cs="Arial"/>
          <w:sz w:val="22"/>
        </w:rPr>
      </w:pPr>
      <w:r>
        <w:rPr>
          <w:sz w:val="22"/>
        </w:rPr>
        <w:t>P</w:t>
      </w:r>
      <w:r w:rsidR="00C33FE7" w:rsidRPr="009549CC">
        <w:rPr>
          <w:sz w:val="22"/>
        </w:rPr>
        <w:t>lease bring a</w:t>
      </w:r>
      <w:r w:rsidR="0053482C" w:rsidRPr="009549CC">
        <w:rPr>
          <w:sz w:val="22"/>
        </w:rPr>
        <w:t>n upda</w:t>
      </w:r>
      <w:r>
        <w:rPr>
          <w:sz w:val="22"/>
        </w:rPr>
        <w:t>ted list of the medical professionals currentl</w:t>
      </w:r>
      <w:r w:rsidR="00880F99">
        <w:rPr>
          <w:sz w:val="22"/>
        </w:rPr>
        <w:t>y involved in your child’s care,</w:t>
      </w:r>
      <w:r>
        <w:rPr>
          <w:sz w:val="22"/>
        </w:rPr>
        <w:t xml:space="preserve"> as well as a list of current</w:t>
      </w:r>
      <w:r w:rsidR="0053482C" w:rsidRPr="009549CC">
        <w:rPr>
          <w:sz w:val="22"/>
        </w:rPr>
        <w:t xml:space="preserve"> medications and dosing</w:t>
      </w:r>
      <w:r>
        <w:rPr>
          <w:sz w:val="22"/>
        </w:rPr>
        <w:t xml:space="preserve"> schedule.</w:t>
      </w:r>
    </w:p>
    <w:p w14:paraId="4D0F8E69" w14:textId="77777777" w:rsidR="00FB6E06" w:rsidRPr="00B97B98" w:rsidRDefault="00192EE5" w:rsidP="00FB6E06">
      <w:pPr>
        <w:pStyle w:val="ListParagraph"/>
        <w:numPr>
          <w:ilvl w:val="0"/>
          <w:numId w:val="2"/>
        </w:numPr>
        <w:rPr>
          <w:rFonts w:cs="Arial"/>
          <w:sz w:val="22"/>
        </w:rPr>
      </w:pPr>
      <w:r w:rsidRPr="00B97B98">
        <w:rPr>
          <w:sz w:val="22"/>
        </w:rPr>
        <w:t>Please bring</w:t>
      </w:r>
      <w:r w:rsidR="0053482C" w:rsidRPr="00B97B98">
        <w:rPr>
          <w:sz w:val="22"/>
        </w:rPr>
        <w:t xml:space="preserve"> </w:t>
      </w:r>
      <w:r w:rsidR="00B97B98" w:rsidRPr="00B97B98">
        <w:rPr>
          <w:sz w:val="22"/>
        </w:rPr>
        <w:t>any necessary medical equipment (i.e. t</w:t>
      </w:r>
      <w:r w:rsidR="00B97B98">
        <w:rPr>
          <w:sz w:val="22"/>
        </w:rPr>
        <w:t xml:space="preserve">ube feeding supplies, oxygen, </w:t>
      </w:r>
      <w:r w:rsidR="0053482C" w:rsidRPr="004B193C">
        <w:rPr>
          <w:sz w:val="22"/>
        </w:rPr>
        <w:t>orthotics,</w:t>
      </w:r>
      <w:r w:rsidR="0053482C" w:rsidRPr="00B97B98">
        <w:rPr>
          <w:sz w:val="22"/>
        </w:rPr>
        <w:t xml:space="preserve"> splints, communication devices, etc</w:t>
      </w:r>
      <w:r w:rsidR="00B97B98">
        <w:rPr>
          <w:sz w:val="22"/>
        </w:rPr>
        <w:t>.).</w:t>
      </w:r>
    </w:p>
    <w:p w14:paraId="68D72E3B" w14:textId="77777777" w:rsidR="00B97B98" w:rsidRPr="009549CC" w:rsidRDefault="00B97B98" w:rsidP="00FB6E06">
      <w:pPr>
        <w:rPr>
          <w:rFonts w:cs="Arial"/>
          <w:sz w:val="22"/>
        </w:rPr>
      </w:pPr>
    </w:p>
    <w:p w14:paraId="22157057" w14:textId="77777777" w:rsidR="00FB6E06" w:rsidRPr="009549CC" w:rsidRDefault="00FB6E06" w:rsidP="00FB6E06">
      <w:pPr>
        <w:pStyle w:val="ListParagraph"/>
        <w:numPr>
          <w:ilvl w:val="0"/>
          <w:numId w:val="4"/>
        </w:numPr>
        <w:rPr>
          <w:rFonts w:cs="Arial"/>
          <w:b/>
          <w:sz w:val="22"/>
        </w:rPr>
      </w:pPr>
      <w:r w:rsidRPr="009549CC">
        <w:rPr>
          <w:rFonts w:cs="Arial"/>
          <w:b/>
          <w:sz w:val="22"/>
        </w:rPr>
        <w:t xml:space="preserve">Will my child undergo any </w:t>
      </w:r>
      <w:r w:rsidR="000430DA" w:rsidRPr="009549CC">
        <w:rPr>
          <w:rFonts w:cs="Arial"/>
          <w:b/>
          <w:sz w:val="22"/>
        </w:rPr>
        <w:t>medical tests at Spasticity Management</w:t>
      </w:r>
      <w:r w:rsidRPr="009549CC">
        <w:rPr>
          <w:rFonts w:cs="Arial"/>
          <w:b/>
          <w:sz w:val="22"/>
        </w:rPr>
        <w:t xml:space="preserve"> clinic?</w:t>
      </w:r>
    </w:p>
    <w:p w14:paraId="2B838A74" w14:textId="77777777" w:rsidR="00CB491A" w:rsidRPr="008676EC" w:rsidRDefault="00A80A22" w:rsidP="00B97B98">
      <w:pPr>
        <w:pStyle w:val="ListParagraph"/>
        <w:numPr>
          <w:ilvl w:val="0"/>
          <w:numId w:val="2"/>
        </w:numPr>
        <w:rPr>
          <w:rFonts w:cs="Arial"/>
          <w:sz w:val="22"/>
        </w:rPr>
      </w:pPr>
      <w:r>
        <w:rPr>
          <w:sz w:val="22"/>
        </w:rPr>
        <w:t>Y</w:t>
      </w:r>
      <w:r w:rsidR="0053482C" w:rsidRPr="009549CC">
        <w:rPr>
          <w:sz w:val="22"/>
        </w:rPr>
        <w:t>ou may be sent with your child to the connected Dr.Everett Chalmer’s Hospital for x-rays</w:t>
      </w:r>
      <w:r w:rsidR="003A2A76">
        <w:rPr>
          <w:sz w:val="22"/>
        </w:rPr>
        <w:t>.</w:t>
      </w:r>
      <w:r w:rsidR="003A2A76" w:rsidRPr="003A2A76">
        <w:rPr>
          <w:sz w:val="22"/>
        </w:rPr>
        <w:t xml:space="preserve"> </w:t>
      </w:r>
      <w:r w:rsidR="003A2A76" w:rsidRPr="009549CC">
        <w:rPr>
          <w:sz w:val="22"/>
        </w:rPr>
        <w:t>Therapists and the Physiatrist may use their hands to test and measure your c</w:t>
      </w:r>
      <w:r w:rsidR="003A2A76">
        <w:rPr>
          <w:sz w:val="22"/>
        </w:rPr>
        <w:t>hild’s strength and flexibility</w:t>
      </w:r>
      <w:r w:rsidR="0053482C" w:rsidRPr="009549CC">
        <w:rPr>
          <w:sz w:val="22"/>
        </w:rPr>
        <w:t>. Otherwise</w:t>
      </w:r>
      <w:r w:rsidR="008D6AF9">
        <w:rPr>
          <w:sz w:val="22"/>
        </w:rPr>
        <w:t>,</w:t>
      </w:r>
      <w:r w:rsidR="0053482C" w:rsidRPr="009549CC">
        <w:rPr>
          <w:sz w:val="22"/>
        </w:rPr>
        <w:t xml:space="preserve"> most tests are arranged separately and are often done in your community. </w:t>
      </w:r>
    </w:p>
    <w:p w14:paraId="70635D9A" w14:textId="77777777" w:rsidR="008676EC" w:rsidRPr="008676EC" w:rsidRDefault="009B4EC7" w:rsidP="009B4EC7">
      <w:pPr>
        <w:pStyle w:val="ListParagraph"/>
        <w:jc w:val="center"/>
        <w:rPr>
          <w:rFonts w:cs="Arial"/>
          <w:sz w:val="22"/>
        </w:rPr>
      </w:pPr>
      <w:r>
        <w:rPr>
          <w:noProof/>
          <w:lang w:val="en-CA" w:eastAsia="en-CA"/>
        </w:rPr>
        <w:drawing>
          <wp:inline distT="0" distB="0" distL="0" distR="0" wp14:anchorId="6B4A71BA" wp14:editId="21F9E129">
            <wp:extent cx="999312" cy="664491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b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3879" cy="6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D881" w14:textId="77777777" w:rsidR="008676EC" w:rsidRDefault="008676EC" w:rsidP="008676EC">
      <w:pPr>
        <w:pStyle w:val="ListParagraph"/>
        <w:numPr>
          <w:ilvl w:val="0"/>
          <w:numId w:val="4"/>
        </w:numPr>
        <w:rPr>
          <w:rFonts w:cs="Arial"/>
          <w:b/>
          <w:sz w:val="22"/>
        </w:rPr>
      </w:pPr>
      <w:r w:rsidRPr="008676EC">
        <w:rPr>
          <w:rFonts w:cs="Arial"/>
          <w:b/>
          <w:sz w:val="22"/>
        </w:rPr>
        <w:t>Will there be Follow-up?</w:t>
      </w:r>
    </w:p>
    <w:p w14:paraId="4E209492" w14:textId="77777777" w:rsidR="008676EC" w:rsidRPr="008676EC" w:rsidRDefault="00A80A22" w:rsidP="008676EC">
      <w:pPr>
        <w:pStyle w:val="ListParagraph"/>
        <w:numPr>
          <w:ilvl w:val="0"/>
          <w:numId w:val="2"/>
        </w:numPr>
        <w:rPr>
          <w:rFonts w:cs="Arial"/>
          <w:b/>
          <w:sz w:val="22"/>
        </w:rPr>
      </w:pPr>
      <w:r>
        <w:rPr>
          <w:rFonts w:cs="Arial"/>
          <w:sz w:val="22"/>
        </w:rPr>
        <w:t>There is a possibility that follow-up appointments will</w:t>
      </w:r>
      <w:r w:rsidR="008676EC">
        <w:rPr>
          <w:rFonts w:cs="Arial"/>
          <w:sz w:val="22"/>
        </w:rPr>
        <w:t xml:space="preserve"> be scheduled </w:t>
      </w:r>
      <w:r w:rsidR="003A2A76">
        <w:rPr>
          <w:rFonts w:cs="Arial"/>
          <w:sz w:val="22"/>
        </w:rPr>
        <w:t>for</w:t>
      </w:r>
      <w:r w:rsidR="008676EC">
        <w:rPr>
          <w:rFonts w:cs="Arial"/>
          <w:sz w:val="22"/>
        </w:rPr>
        <w:t xml:space="preserve"> BOTOX injections (in the office or at the hospital), serial casting (locally or here at the SCCR), orthotics referrals (locally or here at the SCCR),</w:t>
      </w:r>
      <w:r>
        <w:rPr>
          <w:rFonts w:cs="Arial"/>
          <w:sz w:val="22"/>
        </w:rPr>
        <w:t xml:space="preserve"> and/or</w:t>
      </w:r>
      <w:r w:rsidR="008676EC">
        <w:rPr>
          <w:rFonts w:cs="Arial"/>
          <w:sz w:val="22"/>
        </w:rPr>
        <w:t xml:space="preserve"> other interventions (taping, treatment, stretches, etc)</w:t>
      </w:r>
      <w:r w:rsidR="003A2A76">
        <w:rPr>
          <w:rFonts w:cs="Arial"/>
          <w:sz w:val="22"/>
        </w:rPr>
        <w:t>.</w:t>
      </w:r>
    </w:p>
    <w:p w14:paraId="52F0785C" w14:textId="77777777" w:rsidR="00CB491A" w:rsidRPr="009549CC" w:rsidRDefault="00CB491A" w:rsidP="00CF242D">
      <w:pPr>
        <w:pStyle w:val="ListParagraph"/>
        <w:rPr>
          <w:sz w:val="22"/>
        </w:rPr>
      </w:pPr>
    </w:p>
    <w:p w14:paraId="6E463AA9" w14:textId="77777777" w:rsidR="00CF242D" w:rsidRPr="009549CC" w:rsidRDefault="00CF242D" w:rsidP="00CF242D">
      <w:pPr>
        <w:pStyle w:val="ListParagraph"/>
        <w:numPr>
          <w:ilvl w:val="0"/>
          <w:numId w:val="4"/>
        </w:numPr>
        <w:rPr>
          <w:rFonts w:cs="Arial"/>
          <w:b/>
          <w:sz w:val="22"/>
        </w:rPr>
      </w:pPr>
      <w:r w:rsidRPr="009549CC">
        <w:rPr>
          <w:b/>
          <w:sz w:val="22"/>
        </w:rPr>
        <w:t>Where do I park when I attend the Spasticity Management clinic?</w:t>
      </w:r>
    </w:p>
    <w:p w14:paraId="17454C0D" w14:textId="77777777" w:rsidR="00192EE5" w:rsidRPr="00394FD9" w:rsidRDefault="00192EE5" w:rsidP="00394FD9">
      <w:pPr>
        <w:pStyle w:val="ListParagraph"/>
        <w:numPr>
          <w:ilvl w:val="0"/>
          <w:numId w:val="2"/>
        </w:numPr>
        <w:rPr>
          <w:rFonts w:cs="Arial"/>
          <w:b/>
          <w:sz w:val="22"/>
        </w:rPr>
      </w:pPr>
      <w:r>
        <w:rPr>
          <w:rFonts w:cs="Arial"/>
          <w:sz w:val="22"/>
        </w:rPr>
        <w:t xml:space="preserve">There is parking available in front of the Stan Cassidy Centre for Rehabilitation for any families who have a </w:t>
      </w:r>
      <w:r w:rsidR="003A2A76">
        <w:rPr>
          <w:rFonts w:cs="Arial"/>
          <w:sz w:val="22"/>
        </w:rPr>
        <w:t>wheelchair-parking</w:t>
      </w:r>
      <w:r>
        <w:rPr>
          <w:rFonts w:cs="Arial"/>
          <w:sz w:val="22"/>
        </w:rPr>
        <w:t xml:space="preserve"> placard</w:t>
      </w:r>
      <w:r w:rsidR="00706A9F">
        <w:rPr>
          <w:rFonts w:cs="Arial"/>
          <w:sz w:val="22"/>
        </w:rPr>
        <w:t>. Parking is also available in the paid parking lot in front of the Dr. Everett Chalmers Hospital.</w:t>
      </w:r>
    </w:p>
    <w:p w14:paraId="58833C81" w14:textId="77777777" w:rsidR="00CF242D" w:rsidRPr="009549CC" w:rsidRDefault="00CF242D" w:rsidP="00CF242D">
      <w:pPr>
        <w:pStyle w:val="ListParagraph"/>
        <w:rPr>
          <w:rFonts w:cs="Arial"/>
          <w:sz w:val="22"/>
        </w:rPr>
      </w:pPr>
    </w:p>
    <w:p w14:paraId="3DB4FA07" w14:textId="77777777" w:rsidR="00FB6E06" w:rsidRPr="009549CC" w:rsidRDefault="00A80A22" w:rsidP="00FB6E06">
      <w:pPr>
        <w:pStyle w:val="ListParagraph"/>
        <w:numPr>
          <w:ilvl w:val="0"/>
          <w:numId w:val="4"/>
        </w:numPr>
        <w:rPr>
          <w:rFonts w:cs="Arial"/>
          <w:b/>
          <w:sz w:val="22"/>
        </w:rPr>
      </w:pPr>
      <w:r w:rsidRPr="009549CC">
        <w:rPr>
          <w:rFonts w:cs="Arial"/>
          <w:b/>
          <w:sz w:val="22"/>
        </w:rPr>
        <w:t>Whom</w:t>
      </w:r>
      <w:r w:rsidR="00FB6E06" w:rsidRPr="009549CC">
        <w:rPr>
          <w:rFonts w:cs="Arial"/>
          <w:b/>
          <w:sz w:val="22"/>
        </w:rPr>
        <w:t xml:space="preserve"> should I contact with questions/concerns?</w:t>
      </w:r>
    </w:p>
    <w:p w14:paraId="62E8BE39" w14:textId="77777777" w:rsidR="00FB6E06" w:rsidRPr="009549CC" w:rsidRDefault="00C33FE7" w:rsidP="00FB6E06">
      <w:pPr>
        <w:pStyle w:val="ListParagraph"/>
        <w:numPr>
          <w:ilvl w:val="0"/>
          <w:numId w:val="2"/>
        </w:numPr>
        <w:rPr>
          <w:rFonts w:cs="Arial"/>
          <w:sz w:val="22"/>
        </w:rPr>
      </w:pPr>
      <w:r w:rsidRPr="009549CC">
        <w:rPr>
          <w:sz w:val="22"/>
        </w:rPr>
        <w:t>If you have any questions/concerns please do not hesitate to contact us at:</w:t>
      </w:r>
    </w:p>
    <w:p w14:paraId="15D68F30" w14:textId="77777777" w:rsidR="00500FFD" w:rsidRPr="00706A9F" w:rsidRDefault="00500FFD" w:rsidP="00FB6E06">
      <w:pPr>
        <w:pStyle w:val="ListParagraph"/>
        <w:jc w:val="center"/>
        <w:rPr>
          <w:sz w:val="22"/>
        </w:rPr>
      </w:pPr>
    </w:p>
    <w:p w14:paraId="633FEF4A" w14:textId="77777777" w:rsidR="00394FD9" w:rsidRDefault="00394FD9" w:rsidP="00706A9F">
      <w:pPr>
        <w:rPr>
          <w:sz w:val="22"/>
        </w:rPr>
      </w:pPr>
    </w:p>
    <w:p w14:paraId="26CBD555" w14:textId="77777777" w:rsidR="00FB6E06" w:rsidRPr="00706A9F" w:rsidRDefault="00FB6E06" w:rsidP="00706A9F">
      <w:pPr>
        <w:rPr>
          <w:sz w:val="22"/>
        </w:rPr>
      </w:pPr>
      <w:proofErr w:type="spellStart"/>
      <w:r w:rsidRPr="00706A9F">
        <w:rPr>
          <w:sz w:val="22"/>
        </w:rPr>
        <w:t>Paediatric</w:t>
      </w:r>
      <w:proofErr w:type="spellEnd"/>
      <w:r w:rsidRPr="00706A9F">
        <w:rPr>
          <w:sz w:val="22"/>
        </w:rPr>
        <w:t xml:space="preserve"> Team Manager</w:t>
      </w:r>
      <w:r w:rsidR="00706A9F" w:rsidRPr="00706A9F">
        <w:rPr>
          <w:sz w:val="22"/>
        </w:rPr>
        <w:t xml:space="preserve"> </w:t>
      </w:r>
      <w:r w:rsidR="00706A9F" w:rsidRPr="00706A9F">
        <w:rPr>
          <w:sz w:val="22"/>
        </w:rPr>
        <w:tab/>
        <w:t xml:space="preserve">      </w:t>
      </w:r>
      <w:r w:rsidR="00706A9F">
        <w:rPr>
          <w:sz w:val="22"/>
        </w:rPr>
        <w:t xml:space="preserve"> </w:t>
      </w:r>
      <w:r w:rsidR="0065677E">
        <w:rPr>
          <w:sz w:val="22"/>
        </w:rPr>
        <w:t xml:space="preserve">             </w:t>
      </w:r>
      <w:r w:rsidR="00706A9F" w:rsidRPr="00706A9F">
        <w:rPr>
          <w:sz w:val="22"/>
        </w:rPr>
        <w:t>Scheduling Clerk</w:t>
      </w:r>
      <w:r w:rsidR="00394FD9">
        <w:rPr>
          <w:sz w:val="22"/>
        </w:rPr>
        <w:t xml:space="preserve">                           </w:t>
      </w:r>
      <w:r w:rsidR="0065677E">
        <w:rPr>
          <w:sz w:val="22"/>
        </w:rPr>
        <w:t xml:space="preserve">   </w:t>
      </w:r>
      <w:r w:rsidR="00394FD9">
        <w:rPr>
          <w:sz w:val="22"/>
        </w:rPr>
        <w:t>Marie-Elaine Beaulieu</w:t>
      </w:r>
    </w:p>
    <w:p w14:paraId="74C3E37C" w14:textId="77777777" w:rsidR="00394FD9" w:rsidRPr="00394FD9" w:rsidRDefault="00500FFD" w:rsidP="00706A9F">
      <w:pPr>
        <w:rPr>
          <w:sz w:val="22"/>
          <w:lang w:val="fr-FR"/>
        </w:rPr>
      </w:pPr>
      <w:r w:rsidRPr="00394FD9">
        <w:rPr>
          <w:sz w:val="22"/>
          <w:lang w:val="fr-FR"/>
        </w:rPr>
        <w:t>Sarah Lavoie</w:t>
      </w:r>
      <w:r w:rsidR="00706A9F" w:rsidRPr="00394FD9">
        <w:rPr>
          <w:sz w:val="22"/>
          <w:lang w:val="fr-FR"/>
        </w:rPr>
        <w:tab/>
      </w:r>
      <w:r w:rsidR="00706A9F" w:rsidRPr="00394FD9">
        <w:rPr>
          <w:sz w:val="22"/>
          <w:lang w:val="fr-FR"/>
        </w:rPr>
        <w:tab/>
        <w:t xml:space="preserve">       </w:t>
      </w:r>
      <w:r w:rsidR="0065677E">
        <w:rPr>
          <w:sz w:val="22"/>
          <w:lang w:val="fr-FR"/>
        </w:rPr>
        <w:t xml:space="preserve">                         </w:t>
      </w:r>
      <w:r w:rsidR="00706A9F" w:rsidRPr="00394FD9">
        <w:rPr>
          <w:sz w:val="22"/>
          <w:lang w:val="fr-FR"/>
        </w:rPr>
        <w:t>Jacqueline Moore</w:t>
      </w:r>
      <w:r w:rsidR="00394FD9" w:rsidRPr="00394FD9">
        <w:rPr>
          <w:sz w:val="22"/>
          <w:lang w:val="fr-FR"/>
        </w:rPr>
        <w:t xml:space="preserve">                          </w:t>
      </w:r>
      <w:r w:rsidR="0065677E">
        <w:rPr>
          <w:sz w:val="22"/>
          <w:lang w:val="fr-FR"/>
        </w:rPr>
        <w:t xml:space="preserve">   </w:t>
      </w:r>
      <w:proofErr w:type="spellStart"/>
      <w:r w:rsidR="00394FD9" w:rsidRPr="00394FD9">
        <w:rPr>
          <w:sz w:val="22"/>
          <w:lang w:val="fr-FR"/>
        </w:rPr>
        <w:t>Physiotherapist</w:t>
      </w:r>
      <w:proofErr w:type="spellEnd"/>
    </w:p>
    <w:p w14:paraId="19FB0270" w14:textId="77777777" w:rsidR="00046B07" w:rsidRDefault="00500FFD" w:rsidP="00046B07">
      <w:pPr>
        <w:rPr>
          <w:sz w:val="22"/>
          <w:lang w:val="fr-FR"/>
        </w:rPr>
      </w:pPr>
      <w:r w:rsidRPr="00394FD9">
        <w:rPr>
          <w:sz w:val="22"/>
          <w:lang w:val="fr-FR"/>
        </w:rPr>
        <w:t>(506) 452-5230</w:t>
      </w:r>
      <w:r w:rsidR="00706A9F" w:rsidRPr="00394FD9">
        <w:rPr>
          <w:sz w:val="22"/>
          <w:lang w:val="fr-FR"/>
        </w:rPr>
        <w:tab/>
        <w:t xml:space="preserve">                     </w:t>
      </w:r>
      <w:r w:rsidR="0065677E">
        <w:rPr>
          <w:sz w:val="22"/>
          <w:lang w:val="fr-FR"/>
        </w:rPr>
        <w:t xml:space="preserve">          </w:t>
      </w:r>
      <w:r w:rsidR="00394FD9" w:rsidRPr="00394FD9">
        <w:rPr>
          <w:sz w:val="22"/>
          <w:lang w:val="fr-FR"/>
        </w:rPr>
        <w:t xml:space="preserve"> </w:t>
      </w:r>
      <w:r w:rsidR="00706A9F" w:rsidRPr="00394FD9">
        <w:rPr>
          <w:sz w:val="22"/>
          <w:lang w:val="fr-FR"/>
        </w:rPr>
        <w:t>(506) 452-5772</w:t>
      </w:r>
      <w:r w:rsidR="00394FD9" w:rsidRPr="00394FD9">
        <w:rPr>
          <w:sz w:val="22"/>
          <w:lang w:val="fr-FR"/>
        </w:rPr>
        <w:t xml:space="preserve">                              </w:t>
      </w:r>
      <w:r w:rsidR="0065677E">
        <w:rPr>
          <w:sz w:val="22"/>
          <w:lang w:val="fr-FR"/>
        </w:rPr>
        <w:t xml:space="preserve">   (</w:t>
      </w:r>
      <w:r w:rsidR="00394FD9" w:rsidRPr="00394FD9">
        <w:rPr>
          <w:sz w:val="22"/>
          <w:lang w:val="fr-FR"/>
        </w:rPr>
        <w:t>506) 447-4047</w:t>
      </w:r>
    </w:p>
    <w:p w14:paraId="4D9935DD" w14:textId="77777777" w:rsidR="00046B07" w:rsidRDefault="00046B07" w:rsidP="00046B07">
      <w:pPr>
        <w:rPr>
          <w:sz w:val="22"/>
          <w:lang w:val="fr-FR"/>
        </w:rPr>
      </w:pPr>
    </w:p>
    <w:p w14:paraId="09B43B73" w14:textId="77777777" w:rsidR="00C33FE7" w:rsidRPr="006902BE" w:rsidRDefault="00046B07" w:rsidP="006902BE">
      <w:pPr>
        <w:jc w:val="center"/>
        <w:rPr>
          <w:sz w:val="22"/>
          <w:lang w:val="fr-FR"/>
        </w:rPr>
      </w:pPr>
      <w:r>
        <w:rPr>
          <w:noProof/>
          <w:sz w:val="22"/>
          <w:lang w:val="en-CA" w:eastAsia="en-CA"/>
        </w:rPr>
        <w:drawing>
          <wp:inline distT="0" distB="0" distL="0" distR="0" wp14:anchorId="0A3FADA7" wp14:editId="47F58548">
            <wp:extent cx="1047750" cy="8770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hine clipar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43" cy="89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FE7" w:rsidRPr="006902BE" w:rsidSect="00CC4E18">
      <w:headerReference w:type="default" r:id="rId12"/>
      <w:footerReference w:type="default" r:id="rId13"/>
      <w:pgSz w:w="12240" w:h="15840" w:code="1"/>
      <w:pgMar w:top="1800" w:right="1080" w:bottom="720" w:left="126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87B7F" w14:textId="77777777" w:rsidR="00764EC7" w:rsidRDefault="00764EC7">
      <w:r>
        <w:separator/>
      </w:r>
    </w:p>
  </w:endnote>
  <w:endnote w:type="continuationSeparator" w:id="0">
    <w:p w14:paraId="49CA2CB9" w14:textId="77777777" w:rsidR="00764EC7" w:rsidRDefault="00764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F2E43" w14:textId="77777777" w:rsidR="00C47834" w:rsidRDefault="00C47834" w:rsidP="00CC4E18">
    <w:pPr>
      <w:ind w:left="-720" w:right="-1260"/>
      <w:rPr>
        <w:b/>
        <w:bCs/>
        <w:i/>
        <w:iCs/>
        <w:color w:val="000080"/>
        <w:sz w:val="14"/>
        <w:szCs w:val="14"/>
      </w:rPr>
    </w:pPr>
    <w:r>
      <w:rPr>
        <w:b/>
        <w:bCs/>
        <w:i/>
        <w:iCs/>
        <w:noProof/>
        <w:color w:val="000080"/>
        <w:sz w:val="14"/>
        <w:szCs w:val="14"/>
        <w:lang w:val="en-CA" w:eastAsia="en-CA"/>
      </w:rPr>
      <w:drawing>
        <wp:anchor distT="0" distB="0" distL="114300" distR="114300" simplePos="0" relativeHeight="251661312" behindDoc="0" locked="0" layoutInCell="1" allowOverlap="0" wp14:anchorId="47C9F5A9" wp14:editId="29E23893">
          <wp:simplePos x="0" y="0"/>
          <wp:positionH relativeFrom="column">
            <wp:posOffset>4914900</wp:posOffset>
          </wp:positionH>
          <wp:positionV relativeFrom="paragraph">
            <wp:posOffset>-20955</wp:posOffset>
          </wp:positionV>
          <wp:extent cx="1695450" cy="476250"/>
          <wp:effectExtent l="0" t="0" r="0" b="0"/>
          <wp:wrapNone/>
          <wp:docPr id="1" name="Picture 1" descr="http://pulse/SiteCollectionImages/Icons/newbrandinfobutton.png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pulse/SiteCollectionImages/Icons/newbrandinfobutton.png">
                    <a:hlinkClick r:id="rId1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8E8C65" w14:textId="77777777" w:rsidR="00C47834" w:rsidRPr="00B83403" w:rsidRDefault="00C47834" w:rsidP="00CC4E18">
    <w:pPr>
      <w:ind w:left="-720" w:right="-1260"/>
      <w:rPr>
        <w:b/>
        <w:bCs/>
        <w:i/>
        <w:iCs/>
        <w:color w:val="000080"/>
        <w:sz w:val="14"/>
        <w:szCs w:val="14"/>
      </w:rPr>
    </w:pPr>
    <w:r w:rsidRPr="00B83403">
      <w:rPr>
        <w:b/>
        <w:bCs/>
        <w:i/>
        <w:iCs/>
        <w:color w:val="000080"/>
        <w:sz w:val="14"/>
        <w:szCs w:val="14"/>
      </w:rPr>
      <w:t>Horizon Health Network offers a smoke-free and scent-reduced environment.</w:t>
    </w:r>
    <w:r w:rsidRPr="00B83403">
      <w:rPr>
        <w:rFonts w:ascii="Verdana" w:hAnsi="Verdana"/>
        <w:color w:val="000080"/>
        <w:sz w:val="14"/>
        <w:szCs w:val="14"/>
      </w:rPr>
      <w:t xml:space="preserve"> </w:t>
    </w:r>
  </w:p>
  <w:p w14:paraId="25ACC02E" w14:textId="77777777" w:rsidR="00C47834" w:rsidRPr="00B83403" w:rsidRDefault="00C47834" w:rsidP="00CC4E18">
    <w:pPr>
      <w:tabs>
        <w:tab w:val="left" w:pos="9540"/>
      </w:tabs>
      <w:ind w:left="-720" w:right="-1260"/>
      <w:rPr>
        <w:sz w:val="14"/>
        <w:szCs w:val="14"/>
        <w:lang w:val="fr-FR"/>
      </w:rPr>
    </w:pPr>
    <w:r w:rsidRPr="00EE0342">
      <w:rPr>
        <w:b/>
        <w:bCs/>
        <w:i/>
        <w:iCs/>
        <w:color w:val="000080"/>
        <w:sz w:val="14"/>
        <w:szCs w:val="14"/>
        <w:lang w:val="fr-FR"/>
      </w:rPr>
      <w:t>Réseau de Santé Horizon offre un environnement sans fumée et prône l'utilisation minimale de produits parfumés.</w:t>
    </w:r>
  </w:p>
  <w:p w14:paraId="6F55751B" w14:textId="77777777" w:rsidR="00C47834" w:rsidRPr="00EE0342" w:rsidRDefault="00C47834" w:rsidP="00CC4E18">
    <w:pPr>
      <w:pStyle w:val="Footer"/>
      <w:tabs>
        <w:tab w:val="clear" w:pos="4320"/>
      </w:tabs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EF7E1" w14:textId="77777777" w:rsidR="00764EC7" w:rsidRDefault="00764EC7">
      <w:r>
        <w:separator/>
      </w:r>
    </w:p>
  </w:footnote>
  <w:footnote w:type="continuationSeparator" w:id="0">
    <w:p w14:paraId="76764CC4" w14:textId="77777777" w:rsidR="00764EC7" w:rsidRDefault="00764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BA4B2" w14:textId="77777777" w:rsidR="00C47834" w:rsidRPr="00954691" w:rsidRDefault="00C47834" w:rsidP="00CC4E18">
    <w:pPr>
      <w:jc w:val="right"/>
      <w:rPr>
        <w:lang w:val="fr-FR"/>
      </w:rPr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0" wp14:anchorId="185E62CF" wp14:editId="78015A51">
          <wp:simplePos x="0" y="0"/>
          <wp:positionH relativeFrom="column">
            <wp:posOffset>-228600</wp:posOffset>
          </wp:positionH>
          <wp:positionV relativeFrom="paragraph">
            <wp:posOffset>160020</wp:posOffset>
          </wp:positionV>
          <wp:extent cx="914400" cy="781050"/>
          <wp:effectExtent l="0" t="0" r="0" b="0"/>
          <wp:wrapTight wrapText="bothSides">
            <wp:wrapPolygon edited="0">
              <wp:start x="0" y="0"/>
              <wp:lineTo x="0" y="21073"/>
              <wp:lineTo x="21150" y="21073"/>
              <wp:lineTo x="2115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4691">
      <w:rPr>
        <w:lang w:val="fr-FR"/>
      </w:rPr>
      <w:tab/>
    </w:r>
    <w:r w:rsidRPr="00954691">
      <w:rPr>
        <w:lang w:val="fr-FR"/>
      </w:rPr>
      <w:tab/>
      <w:t xml:space="preserve">                   </w:t>
    </w:r>
  </w:p>
  <w:p w14:paraId="72FA322D" w14:textId="77777777" w:rsidR="00C47834" w:rsidRPr="0053482C" w:rsidRDefault="00C47834" w:rsidP="00CC4E18">
    <w:pPr>
      <w:ind w:right="-720"/>
      <w:jc w:val="center"/>
      <w:rPr>
        <w:lang w:val="fr-FR"/>
      </w:rPr>
    </w:pPr>
    <w:r w:rsidRPr="00954691">
      <w:rPr>
        <w:lang w:val="fr-FR"/>
      </w:rPr>
      <w:t xml:space="preserve">                                            </w:t>
    </w:r>
    <w:r w:rsidRPr="0053482C">
      <w:rPr>
        <w:rFonts w:ascii="Comic Sans MS" w:hAnsi="Comic Sans MS"/>
        <w:color w:val="FF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L</w:t>
    </w:r>
    <w:r w:rsidRPr="0053482C">
      <w:rPr>
        <w:rFonts w:ascii="Comic Sans MS" w:hAnsi="Comic Sans MS"/>
        <w:color w:val="00FF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’</w:t>
    </w:r>
    <w:r w:rsidRPr="0053482C">
      <w:rPr>
        <w:rFonts w:ascii="Comic Sans MS" w:hAnsi="Comic Sans MS"/>
        <w:color w:val="3366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É</w:t>
    </w:r>
    <w:r w:rsidRPr="0053482C">
      <w:rPr>
        <w:rFonts w:ascii="Comic Sans MS" w:hAnsi="Comic Sans MS"/>
        <w:color w:val="993366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q</w:t>
    </w:r>
    <w:r w:rsidRPr="0053482C">
      <w:rPr>
        <w:rFonts w:ascii="Comic Sans MS" w:hAnsi="Comic Sans MS"/>
        <w:color w:val="FFFF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u</w:t>
    </w:r>
    <w:r w:rsidRPr="0053482C">
      <w:rPr>
        <w:rFonts w:ascii="Comic Sans MS" w:hAnsi="Comic Sans MS"/>
        <w:color w:val="FF99CC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i</w:t>
    </w:r>
    <w:r w:rsidRPr="0053482C">
      <w:rPr>
        <w:rFonts w:ascii="Comic Sans MS" w:hAnsi="Comic Sans MS"/>
        <w:color w:val="339966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p</w:t>
    </w:r>
    <w:r w:rsidRPr="0053482C">
      <w:rPr>
        <w:rFonts w:ascii="Comic Sans MS" w:hAnsi="Comic Sans MS"/>
        <w:color w:val="FF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e </w:t>
    </w:r>
    <w:r w:rsidRPr="0053482C">
      <w:rPr>
        <w:rFonts w:ascii="Comic Sans MS" w:hAnsi="Comic Sans MS"/>
        <w:color w:val="FFCC99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P</w:t>
    </w:r>
    <w:r w:rsidRPr="0053482C">
      <w:rPr>
        <w:rFonts w:ascii="Comic Sans MS" w:hAnsi="Comic Sans MS"/>
        <w:color w:val="00FF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é</w:t>
    </w:r>
    <w:r w:rsidRPr="0053482C">
      <w:rPr>
        <w:rFonts w:ascii="Comic Sans MS" w:hAnsi="Comic Sans MS"/>
        <w:color w:val="FF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d</w:t>
    </w:r>
    <w:r w:rsidRPr="0053482C">
      <w:rPr>
        <w:rFonts w:ascii="Comic Sans MS" w:hAnsi="Comic Sans MS"/>
        <w:color w:val="FFFF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i</w:t>
    </w:r>
    <w:r w:rsidRPr="0053482C">
      <w:rPr>
        <w:rFonts w:ascii="Comic Sans MS" w:hAnsi="Comic Sans MS"/>
        <w:color w:val="0000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a</w:t>
    </w:r>
    <w:r w:rsidRPr="0053482C">
      <w:rPr>
        <w:rFonts w:ascii="Comic Sans MS" w:hAnsi="Comic Sans MS"/>
        <w:color w:val="80808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t</w:t>
    </w:r>
    <w:r w:rsidRPr="0053482C">
      <w:rPr>
        <w:rFonts w:ascii="Comic Sans MS" w:hAnsi="Comic Sans MS"/>
        <w:color w:val="993366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r</w:t>
    </w:r>
    <w:r w:rsidRPr="0053482C">
      <w:rPr>
        <w:rFonts w:ascii="Comic Sans MS" w:hAnsi="Comic Sans MS"/>
        <w:color w:val="99CC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i</w:t>
    </w:r>
    <w:r w:rsidRPr="0053482C">
      <w:rPr>
        <w:rFonts w:ascii="Comic Sans MS" w:hAnsi="Comic Sans MS"/>
        <w:color w:val="FF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q</w:t>
    </w:r>
    <w:r w:rsidRPr="0053482C">
      <w:rPr>
        <w:rFonts w:ascii="Comic Sans MS" w:hAnsi="Comic Sans MS"/>
        <w:color w:val="FFCC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u</w:t>
    </w:r>
    <w:r w:rsidRPr="0053482C">
      <w:rPr>
        <w:rFonts w:ascii="Comic Sans MS" w:hAnsi="Comic Sans MS"/>
        <w:color w:val="00FF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e </w:t>
    </w:r>
    <w:r w:rsidRPr="0053482C">
      <w:rPr>
        <w:rFonts w:ascii="Comic Sans MS" w:hAnsi="Comic Sans MS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/</w:t>
    </w:r>
    <w:r w:rsidRPr="0053482C">
      <w:rPr>
        <w:rFonts w:ascii="Comic Sans MS" w:hAnsi="Comic Sans MS"/>
        <w:color w:val="FF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</w:t>
    </w:r>
    <w:proofErr w:type="spellStart"/>
    <w:r w:rsidRPr="0053482C">
      <w:rPr>
        <w:rFonts w:ascii="Comic Sans MS" w:hAnsi="Comic Sans MS"/>
        <w:color w:val="FF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P</w:t>
    </w:r>
    <w:r w:rsidRPr="0053482C">
      <w:rPr>
        <w:rFonts w:ascii="Comic Sans MS" w:hAnsi="Comic Sans MS"/>
        <w:color w:val="CCFFCC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a</w:t>
    </w:r>
    <w:r w:rsidRPr="0053482C">
      <w:rPr>
        <w:rFonts w:ascii="Comic Sans MS" w:hAnsi="Comic Sans MS"/>
        <w:color w:val="00FF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e</w:t>
    </w:r>
    <w:r w:rsidRPr="0053482C">
      <w:rPr>
        <w:rFonts w:ascii="Comic Sans MS" w:hAnsi="Comic Sans MS"/>
        <w:color w:val="CC99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d</w:t>
    </w:r>
    <w:r w:rsidRPr="0053482C">
      <w:rPr>
        <w:rFonts w:ascii="Comic Sans MS" w:hAnsi="Comic Sans MS"/>
        <w:color w:val="3366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i</w:t>
    </w:r>
    <w:r w:rsidRPr="0053482C">
      <w:rPr>
        <w:rFonts w:ascii="Comic Sans MS" w:hAnsi="Comic Sans MS"/>
        <w:color w:val="FF66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a</w:t>
    </w:r>
    <w:r w:rsidRPr="0053482C">
      <w:rPr>
        <w:rFonts w:ascii="Comic Sans MS" w:hAnsi="Comic Sans MS"/>
        <w:color w:val="FFFF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t</w:t>
    </w:r>
    <w:r w:rsidRPr="0053482C">
      <w:rPr>
        <w:rFonts w:ascii="Comic Sans MS" w:hAnsi="Comic Sans MS"/>
        <w:color w:val="99CC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r</w:t>
    </w:r>
    <w:r w:rsidRPr="0053482C">
      <w:rPr>
        <w:rFonts w:ascii="Comic Sans MS" w:hAnsi="Comic Sans MS"/>
        <w:color w:val="FF99CC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i</w:t>
    </w:r>
    <w:r w:rsidRPr="0053482C">
      <w:rPr>
        <w:rFonts w:ascii="Comic Sans MS" w:hAnsi="Comic Sans MS"/>
        <w:color w:val="999999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c</w:t>
    </w:r>
    <w:proofErr w:type="spellEnd"/>
    <w:r w:rsidRPr="0053482C">
      <w:rPr>
        <w:rFonts w:ascii="Comic Sans MS" w:hAnsi="Comic Sans MS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</w:t>
    </w:r>
    <w:r w:rsidRPr="0053482C">
      <w:rPr>
        <w:rFonts w:ascii="Comic Sans MS" w:hAnsi="Comic Sans MS"/>
        <w:color w:val="FFCC99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T</w:t>
    </w:r>
    <w:r w:rsidRPr="0053482C">
      <w:rPr>
        <w:rFonts w:ascii="Comic Sans MS" w:hAnsi="Comic Sans MS"/>
        <w:color w:val="339966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e</w:t>
    </w:r>
    <w:r w:rsidRPr="0053482C">
      <w:rPr>
        <w:rFonts w:ascii="Comic Sans MS" w:hAnsi="Comic Sans MS"/>
        <w:color w:val="80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a</w:t>
    </w:r>
    <w:r w:rsidRPr="0053482C">
      <w:rPr>
        <w:rFonts w:ascii="Comic Sans MS" w:hAnsi="Comic Sans MS"/>
        <w:color w:val="33CCCC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m</w:t>
    </w:r>
  </w:p>
  <w:p w14:paraId="0363EFAC" w14:textId="77777777" w:rsidR="00C47834" w:rsidRPr="007711F8" w:rsidRDefault="00C47834" w:rsidP="00CC4E18">
    <w:pPr>
      <w:tabs>
        <w:tab w:val="left" w:pos="5580"/>
      </w:tabs>
      <w:ind w:right="330"/>
      <w:jc w:val="right"/>
      <w:rPr>
        <w:rFonts w:ascii="Comic Sans MS" w:hAnsi="Comic Sans MS"/>
        <w:sz w:val="18"/>
        <w:szCs w:val="18"/>
        <w:lang w:val="fr-FR"/>
      </w:rPr>
    </w:pPr>
    <w:r w:rsidRPr="007711F8">
      <w:rPr>
        <w:rFonts w:ascii="Comic Sans MS" w:hAnsi="Comic Sans MS"/>
        <w:sz w:val="18"/>
        <w:szCs w:val="18"/>
        <w:lang w:val="fr-FR"/>
      </w:rPr>
      <w:t xml:space="preserve">Le Centre de Réadaptation Stan Cassidy Centre for </w:t>
    </w:r>
    <w:proofErr w:type="spellStart"/>
    <w:r w:rsidRPr="007711F8">
      <w:rPr>
        <w:rFonts w:ascii="Comic Sans MS" w:hAnsi="Comic Sans MS"/>
        <w:sz w:val="18"/>
        <w:szCs w:val="18"/>
        <w:lang w:val="fr-FR"/>
      </w:rPr>
      <w:t>Rehabilitation</w:t>
    </w:r>
    <w:proofErr w:type="spellEnd"/>
  </w:p>
  <w:p w14:paraId="2BEE4EC3" w14:textId="77777777" w:rsidR="00C47834" w:rsidRPr="007711F8" w:rsidRDefault="00C47834" w:rsidP="00CC4E18">
    <w:pPr>
      <w:tabs>
        <w:tab w:val="left" w:pos="5580"/>
      </w:tabs>
      <w:ind w:right="330"/>
      <w:jc w:val="right"/>
      <w:rPr>
        <w:rFonts w:ascii="Comic Sans MS" w:hAnsi="Comic Sans MS"/>
        <w:sz w:val="18"/>
        <w:szCs w:val="18"/>
      </w:rPr>
    </w:pPr>
    <w:r w:rsidRPr="007711F8">
      <w:rPr>
        <w:rFonts w:ascii="Comic Sans MS" w:hAnsi="Comic Sans MS"/>
        <w:sz w:val="18"/>
        <w:szCs w:val="18"/>
      </w:rPr>
      <w:t>800 rue Priestman Street, Fredericton NB  E3B 0C7</w:t>
    </w:r>
  </w:p>
  <w:p w14:paraId="705047EF" w14:textId="77777777" w:rsidR="00C47834" w:rsidRPr="007711F8" w:rsidRDefault="00C47834" w:rsidP="00CC4E18">
    <w:pPr>
      <w:tabs>
        <w:tab w:val="left" w:pos="5580"/>
      </w:tabs>
      <w:ind w:right="330"/>
      <w:jc w:val="right"/>
      <w:rPr>
        <w:rFonts w:ascii="Comic Sans MS" w:hAnsi="Comic Sans MS"/>
        <w:sz w:val="18"/>
        <w:szCs w:val="18"/>
      </w:rPr>
    </w:pPr>
    <w:r w:rsidRPr="007711F8">
      <w:rPr>
        <w:rFonts w:ascii="Comic Sans MS" w:hAnsi="Comic Sans MS"/>
        <w:sz w:val="18"/>
        <w:szCs w:val="18"/>
      </w:rPr>
      <w:t xml:space="preserve">Tel.: / </w:t>
    </w:r>
    <w:proofErr w:type="spellStart"/>
    <w:r w:rsidRPr="007711F8">
      <w:rPr>
        <w:rFonts w:ascii="Comic Sans MS" w:hAnsi="Comic Sans MS"/>
        <w:sz w:val="18"/>
        <w:szCs w:val="18"/>
      </w:rPr>
      <w:t>Tél</w:t>
    </w:r>
    <w:proofErr w:type="spellEnd"/>
    <w:r w:rsidRPr="007711F8">
      <w:rPr>
        <w:rFonts w:ascii="Comic Sans MS" w:hAnsi="Comic Sans MS"/>
        <w:sz w:val="18"/>
        <w:szCs w:val="18"/>
      </w:rPr>
      <w:t xml:space="preserve">. : (506) 452-5302  Fax: / </w:t>
    </w:r>
    <w:proofErr w:type="spellStart"/>
    <w:r w:rsidRPr="007711F8">
      <w:rPr>
        <w:rFonts w:ascii="Comic Sans MS" w:hAnsi="Comic Sans MS"/>
        <w:sz w:val="18"/>
        <w:szCs w:val="18"/>
      </w:rPr>
      <w:t>Télec</w:t>
    </w:r>
    <w:proofErr w:type="spellEnd"/>
    <w:r w:rsidRPr="007711F8">
      <w:rPr>
        <w:rFonts w:ascii="Comic Sans MS" w:hAnsi="Comic Sans MS"/>
        <w:sz w:val="18"/>
        <w:szCs w:val="18"/>
      </w:rPr>
      <w:t xml:space="preserve">. : (506) 443-2600 </w:t>
    </w:r>
  </w:p>
  <w:p w14:paraId="52E48566" w14:textId="77777777" w:rsidR="00C47834" w:rsidRPr="003D7001" w:rsidRDefault="00C47834" w:rsidP="00CC4E18">
    <w:pPr>
      <w:tabs>
        <w:tab w:val="left" w:pos="5580"/>
      </w:tabs>
      <w:ind w:right="330"/>
      <w:jc w:val="right"/>
      <w:rPr>
        <w:rFonts w:ascii="Comic Sans MS" w:hAnsi="Comic Sans MS"/>
      </w:rPr>
    </w:pPr>
    <w:r>
      <w:rPr>
        <w:rFonts w:ascii="Comic Sans MS" w:hAnsi="Comic Sans MS"/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F2BB54" wp14:editId="0909608F">
              <wp:simplePos x="0" y="0"/>
              <wp:positionH relativeFrom="column">
                <wp:posOffset>-228600</wp:posOffset>
              </wp:positionH>
              <wp:positionV relativeFrom="paragraph">
                <wp:posOffset>94615</wp:posOffset>
              </wp:positionV>
              <wp:extent cx="6743700" cy="0"/>
              <wp:effectExtent l="19050" t="18415" r="19050" b="19685"/>
              <wp:wrapTight wrapText="bothSides">
                <wp:wrapPolygon edited="0">
                  <wp:start x="0" y="-2147483648"/>
                  <wp:lineTo x="0" y="-2147483648"/>
                  <wp:lineTo x="712" y="-2147483648"/>
                  <wp:lineTo x="712" y="-2147483648"/>
                  <wp:lineTo x="0" y="-2147483648"/>
                </wp:wrapPolygon>
              </wp:wrapTight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D8F739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7.45pt" to="513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AIyAEAAHgDAAAOAAAAZHJzL2Uyb0RvYy54bWysU01vGyEQvVfqf0Dc67XdNqlWXufgNL2k&#10;rSWnP2AM7C4Ky6ABe+1/3wF/JG1vVTggmI83897A4u4wOLE3FC36Rs4mUymMV6it7xr56+nhwxcp&#10;YgKvwaE3jTyaKO+W798txlCbOfbotCHBID7WY2hkn1Koqyqq3gwQJxiMZ2eLNEDiK3WVJhgZfXDV&#10;fDq9qUYkHQiViZGt9yenXBb8tjUq/WzbaJJwjeTeUtmp7Nu8V8sF1B1B6K06twH/0cUA1nPRK9Q9&#10;JBA7sv9ADVYRRmzTROFQYdtaZQoHZjOb/sVm00MwhQuLE8NVpvh2sOrHfk3C6kbOpfAw8Ig2icB2&#10;fRIr9J4FRBLzrNMYYs3hK7+mzFQd/CY8onqOwuOqB9+Z0u/TMTDILGdUf6TkSwxcbTt+R80xsEtY&#10;RDu0NGRIlkMcymyO19mYQxKKjTe3nz7eTnmE6uKroL4kBorpm8FB5EMjnfVZNqhh/xhTbgTqS0g2&#10;e3ywzpXROy9G5s7rc8mI6KzO3hwXqduuHIk95NdTVqHFntdhhDuvC1pvQH89nxNYdzpzdefPamQB&#10;TlJuUR/XdFGJx1vaPD/F/H5e30v2y4dZ/gYAAP//AwBQSwMEFAAGAAgAAAAhAKLOmazdAAAACgEA&#10;AA8AAABkcnMvZG93bnJldi54bWxMj0FPwkAQhe8m/ofNmHgxsAUJkdItUROvRhHDdegObcPubOku&#10;pfjr3YaDHue9lzffy1a9NaKj1teOFUzGCQjiwumaSwWbr7fREwgfkDUax6TgQh5W+e1Nhql2Z/6k&#10;bh1KEUvYp6igCqFJpfRFRRb92DXE0du71mKIZ1tK3eI5llsjp0kylxZrjh8qbOi1ouKwPlkFh/Cx&#10;2G8MXvzk572b+e/jy8P2qNT9Xf+8BBGoD39hGPAjOuSRaedOrL0wCkaP87glRGO2ADEEkumg7K6K&#10;zDP5f0L+CwAA//8DAFBLAQItABQABgAIAAAAIQC2gziS/gAAAOEBAAATAAAAAAAAAAAAAAAAAAAA&#10;AABbQ29udGVudF9UeXBlc10ueG1sUEsBAi0AFAAGAAgAAAAhADj9If/WAAAAlAEAAAsAAAAAAAAA&#10;AAAAAAAALwEAAF9yZWxzLy5yZWxzUEsBAi0AFAAGAAgAAAAhACcJkAjIAQAAeAMAAA4AAAAAAAAA&#10;AAAAAAAALgIAAGRycy9lMm9Eb2MueG1sUEsBAi0AFAAGAAgAAAAhAKLOmazdAAAACgEAAA8AAAAA&#10;AAAAAAAAAAAAIgQAAGRycy9kb3ducmV2LnhtbFBLBQYAAAAABAAEAPMAAAAsBQAAAAA=&#10;" strokeweight="1.75pt"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55E00"/>
    <w:multiLevelType w:val="hybridMultilevel"/>
    <w:tmpl w:val="CE1CC7A2"/>
    <w:lvl w:ilvl="0" w:tplc="10CE0F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47E24"/>
    <w:multiLevelType w:val="hybridMultilevel"/>
    <w:tmpl w:val="1F58C10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2422D3"/>
    <w:multiLevelType w:val="hybridMultilevel"/>
    <w:tmpl w:val="4936F684"/>
    <w:lvl w:ilvl="0" w:tplc="AE7C441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63BC5"/>
    <w:multiLevelType w:val="hybridMultilevel"/>
    <w:tmpl w:val="CE82FAC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FD7629"/>
    <w:multiLevelType w:val="hybridMultilevel"/>
    <w:tmpl w:val="C9F67E80"/>
    <w:lvl w:ilvl="0" w:tplc="5AD2839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0"/>
  <w:activeWritingStyle w:appName="MSWord" w:lang="fr-FR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482C"/>
    <w:rsid w:val="000430DA"/>
    <w:rsid w:val="00046B07"/>
    <w:rsid w:val="000C5571"/>
    <w:rsid w:val="00115C8E"/>
    <w:rsid w:val="00192EE5"/>
    <w:rsid w:val="001B218E"/>
    <w:rsid w:val="0028264C"/>
    <w:rsid w:val="00320C9E"/>
    <w:rsid w:val="00370E15"/>
    <w:rsid w:val="00394FD9"/>
    <w:rsid w:val="003A2A76"/>
    <w:rsid w:val="004A60E0"/>
    <w:rsid w:val="004B193C"/>
    <w:rsid w:val="00500FFD"/>
    <w:rsid w:val="0053482C"/>
    <w:rsid w:val="00563B49"/>
    <w:rsid w:val="006132DF"/>
    <w:rsid w:val="00624B27"/>
    <w:rsid w:val="006263A1"/>
    <w:rsid w:val="00631F12"/>
    <w:rsid w:val="006470FE"/>
    <w:rsid w:val="0065677E"/>
    <w:rsid w:val="006902BE"/>
    <w:rsid w:val="006E31F1"/>
    <w:rsid w:val="00706A9F"/>
    <w:rsid w:val="00764EC7"/>
    <w:rsid w:val="00845F03"/>
    <w:rsid w:val="008676EC"/>
    <w:rsid w:val="00880F99"/>
    <w:rsid w:val="0089073E"/>
    <w:rsid w:val="008D34DE"/>
    <w:rsid w:val="008D6AF9"/>
    <w:rsid w:val="009500F0"/>
    <w:rsid w:val="00954691"/>
    <w:rsid w:val="009549CC"/>
    <w:rsid w:val="009B4EC7"/>
    <w:rsid w:val="00A64A5A"/>
    <w:rsid w:val="00A80A22"/>
    <w:rsid w:val="00B97B98"/>
    <w:rsid w:val="00C33FE7"/>
    <w:rsid w:val="00C47834"/>
    <w:rsid w:val="00CB491A"/>
    <w:rsid w:val="00CC4E18"/>
    <w:rsid w:val="00CD247F"/>
    <w:rsid w:val="00CD294D"/>
    <w:rsid w:val="00CF242D"/>
    <w:rsid w:val="00D22535"/>
    <w:rsid w:val="00D350FF"/>
    <w:rsid w:val="00DF4DE9"/>
    <w:rsid w:val="00E677EA"/>
    <w:rsid w:val="00EF33F1"/>
    <w:rsid w:val="00FB6E06"/>
    <w:rsid w:val="00FE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463AE5"/>
  <w15:docId w15:val="{02B8EFEE-2665-4C3F-B10B-6F7F38ADB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82C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348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3482C"/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EmailStyle17">
    <w:name w:val="EmailStyle17"/>
    <w:basedOn w:val="DefaultParagraphFont"/>
    <w:semiHidden/>
    <w:rsid w:val="0053482C"/>
    <w:rPr>
      <w:rFonts w:ascii="Arial" w:hAnsi="Arial" w:cs="Arial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CC4E18"/>
    <w:pPr>
      <w:ind w:left="720"/>
      <w:contextualSpacing/>
    </w:pPr>
  </w:style>
  <w:style w:type="character" w:customStyle="1" w:styleId="222991">
    <w:name w:val="222991"/>
    <w:basedOn w:val="DefaultParagraphFont"/>
    <w:semiHidden/>
    <w:rsid w:val="00CC4E18"/>
    <w:rPr>
      <w:rFonts w:ascii="Arial" w:hAnsi="Arial" w:cs="Arial"/>
      <w:color w:val="00008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5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535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pulse/SiteCollectionImages/Icons/newbrandinfobutton.png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rhab-rrsb.c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AF326-6ADB-428E-889F-6CB732228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FacilicorpNB</Company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Campbell, Rankyn (HorizonNB)</dc:creator>
  <cp:lastModifiedBy>Roberts, Ginabeth (HorizonNB)</cp:lastModifiedBy>
  <cp:revision>2</cp:revision>
  <cp:lastPrinted>2017-06-26T14:40:00Z</cp:lastPrinted>
  <dcterms:created xsi:type="dcterms:W3CDTF">2022-02-14T15:57:00Z</dcterms:created>
  <dcterms:modified xsi:type="dcterms:W3CDTF">2022-02-14T15:57:00Z</dcterms:modified>
</cp:coreProperties>
</file>